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84" w:rsidRDefault="00FB7F84" w:rsidP="00FB7F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 Комиссии по делам несовершеннолетних и защите их прав МО «Боханский район» за истекший период 2017 года и планируемых мероприятиях по профилактике  преступности</w:t>
      </w:r>
    </w:p>
    <w:p w:rsidR="00FB7F84" w:rsidRDefault="00FB7F84" w:rsidP="00FB7F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Комиссии по делам несовершеннолетних и защите их прав МО «Боханский район» (далее-Комиссия) строится на координирующей роли, в пределах своей компетенции  по обеспечению функций, указанных в ст.11 Федерального закона от 24.06.1999 года №120-ФЗ «Об основах системы профилактики безнадзорности и правонарушений несовершеннолетних».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Координирующая роль применительно к координации деятельности органов и учреждений системы профилактики со стороны Комиссии включает в себя  разработку и практическую реализацию  совместных мероприятий по наиболее актуальным проблемам профилактики преступности и правонарушений среди несовершеннолетних.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профилактики противоправных действий несовершеннолетних на территории Боханского района действуют следующие программы: </w:t>
      </w:r>
    </w:p>
    <w:p w:rsidR="00FB7F84" w:rsidRDefault="00FB7F84" w:rsidP="00FB7F84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«Муниципальная программа профилактики правонарушений в МО «Боханский район» на 2016-2018 годы»;</w:t>
      </w:r>
    </w:p>
    <w:p w:rsidR="00FB7F84" w:rsidRDefault="00FB7F84" w:rsidP="00FB7F84">
      <w:pPr>
        <w:widowControl/>
        <w:autoSpaceDE/>
        <w:adjustRightInd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- Долгосрочная целевая межведомственная Программа «Профилактика социального сиротства, безнадзорности и правонарушений несовершеннолетних в Боханском районе на 2015-2017 годы»</w:t>
      </w:r>
    </w:p>
    <w:p w:rsidR="00FB7F84" w:rsidRDefault="00FB7F84" w:rsidP="00FB7F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-Муниципальная целевая программа «Молодежная политика в МО «Боханский район» на 2015-2017 годы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в данной программе имеются следующие подпрограммы:</w:t>
      </w:r>
    </w:p>
    <w:p w:rsidR="00FB7F84" w:rsidRDefault="00FB7F84" w:rsidP="00FB7F84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А)  «</w:t>
      </w:r>
      <w:r>
        <w:rPr>
          <w:rFonts w:ascii="Times New Roman" w:hAnsi="Times New Roman"/>
          <w:sz w:val="28"/>
          <w:szCs w:val="28"/>
          <w:u w:val="single"/>
        </w:rPr>
        <w:t xml:space="preserve">Комплексные меры профилактики злоупотребления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наркотическими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средствами и психотропными веществами на 2015-2017 годы»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7F84" w:rsidRDefault="00FB7F84" w:rsidP="00FB7F8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</w:t>
      </w:r>
      <w:r>
        <w:rPr>
          <w:rFonts w:ascii="Times New Roman" w:hAnsi="Times New Roman"/>
          <w:sz w:val="28"/>
          <w:szCs w:val="28"/>
          <w:u w:val="single"/>
        </w:rPr>
        <w:t>Патриотическое воспитание граждан муниципального образования «Боханский район» на 2015-2017 годы».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отсутствие финансирования по программе «Профилактика социального сиротства, безнадзорности и правонарушений несовершеннолетних в Боханском районе на 2015-2017 годы», основные профилактические мероприятия, указанные в программе исполняются органами профилактики.</w:t>
      </w:r>
    </w:p>
    <w:p w:rsidR="00FB7F84" w:rsidRDefault="00FB7F84" w:rsidP="00FB7F84">
      <w:pPr>
        <w:widowControl/>
        <w:autoSpaceDE/>
        <w:adjustRightInd/>
        <w:rPr>
          <w:b/>
          <w:sz w:val="28"/>
          <w:szCs w:val="28"/>
        </w:rPr>
      </w:pPr>
    </w:p>
    <w:p w:rsidR="00FB7F84" w:rsidRDefault="00FB7F84" w:rsidP="00FB7F84">
      <w:pPr>
        <w:widowControl/>
        <w:autoSpaceDE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Свою работу Комиссия проводит </w:t>
      </w:r>
      <w:proofErr w:type="gramStart"/>
      <w:r>
        <w:rPr>
          <w:rFonts w:eastAsia="Calibri"/>
          <w:sz w:val="28"/>
          <w:szCs w:val="28"/>
          <w:lang w:eastAsia="en-US"/>
        </w:rPr>
        <w:t>согласно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утвержденного  плана работы Комиссии на 2017 год, копии плана направлены в органы и учреждения профилактики, а также в прокуратуру Боханского района.</w:t>
      </w:r>
    </w:p>
    <w:p w:rsidR="00FB7F84" w:rsidRDefault="00FB7F84" w:rsidP="00FB7F84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планом работы Комиссии за 5 месяцев  2017 года было подготовлено и проведено 11 заседаний, из которых 3 выездных в МО 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», «Олонки», «</w:t>
      </w:r>
      <w:proofErr w:type="spellStart"/>
      <w:r>
        <w:rPr>
          <w:sz w:val="28"/>
          <w:szCs w:val="28"/>
        </w:rPr>
        <w:t>Тихоновка</w:t>
      </w:r>
      <w:proofErr w:type="spellEnd"/>
      <w:r>
        <w:rPr>
          <w:sz w:val="28"/>
          <w:szCs w:val="28"/>
        </w:rPr>
        <w:t>».</w:t>
      </w:r>
    </w:p>
    <w:p w:rsidR="00FB7F84" w:rsidRDefault="00FB7F84" w:rsidP="00FB7F84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по вопросам профилактики были заслушаны: начальник УИИ, начальник ГИБДД, старший инспектор ПДН, начальник Управления образования, районный педиатр ЦРБ, региональный специалист по профилактике наркомании, проведен анализ состояния преступности и </w:t>
      </w:r>
      <w:r>
        <w:rPr>
          <w:sz w:val="28"/>
          <w:szCs w:val="28"/>
        </w:rPr>
        <w:lastRenderedPageBreak/>
        <w:t>правонарушений за 1 квартал 2017 года, по итогам которого определены задачи на 2 квартал 2017 года.</w:t>
      </w:r>
    </w:p>
    <w:p w:rsidR="00FB7F84" w:rsidRDefault="00FB7F84" w:rsidP="00FB7F84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рассмотрено административных материалов всего: 103 материала, из них:</w:t>
      </w:r>
    </w:p>
    <w:p w:rsidR="00FB7F84" w:rsidRDefault="00FB7F84" w:rsidP="00FB7F84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родителей-91 протокол;</w:t>
      </w:r>
    </w:p>
    <w:p w:rsidR="00FB7F84" w:rsidRDefault="00FB7F84" w:rsidP="00FB7F84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отношении несовершеннолетних-9;</w:t>
      </w:r>
    </w:p>
    <w:p w:rsidR="00FB7F84" w:rsidRDefault="00FB7F84" w:rsidP="00FB7F84">
      <w:pPr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отношении иных лиц-3.</w:t>
      </w:r>
    </w:p>
    <w:p w:rsidR="00FB7F84" w:rsidRDefault="00FB7F84" w:rsidP="00FB7F84">
      <w:pPr>
        <w:widowControl/>
        <w:autoSpaceDE/>
        <w:adjustRightInd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 административной ответственности привлечено 84 родителей,  законных представителей и  иных лиц, 7 несовершеннолетних, 4 материала направлено на рассмотрение по подведомственности.</w:t>
      </w:r>
    </w:p>
    <w:p w:rsidR="00FB7F84" w:rsidRDefault="00FB7F84" w:rsidP="00FB7F84">
      <w:pPr>
        <w:widowControl/>
        <w:autoSpaceDE/>
        <w:adjustRightInd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Прекращено 8 материалов, из них в связи с отсутствием состава правонарушения -5, по истечению срока давности-3 материала. Рассмотрено «заочно» -4 материала (да данный период в 2016 году 5 материалов «заочно»).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Основными причинами совершения преступлений и правонарушений несовершеннолетних являются ненадлежащее исполнение родителями обязанностей по воспитанию детей, из несовершеннолетних, совершивших преступлени</w:t>
      </w:r>
      <w:r w:rsidR="00AD303B">
        <w:rPr>
          <w:rFonts w:ascii="Times New Roman" w:hAnsi="Times New Roman"/>
          <w:sz w:val="28"/>
          <w:szCs w:val="28"/>
        </w:rPr>
        <w:t xml:space="preserve">я, 2 состояли на учете Комиссии. </w:t>
      </w:r>
      <w:r>
        <w:rPr>
          <w:rFonts w:ascii="Times New Roman" w:hAnsi="Times New Roman"/>
          <w:sz w:val="28"/>
          <w:szCs w:val="28"/>
        </w:rPr>
        <w:t>За 5 месяцев 2017 года в адрес органов профилактики направлено 5 представлений.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раннего выявления неблагополучных семей и профилактики детской смертности с участием членов Комиссии  в 1 квартале 2017 года прошло совещание работников ФАП ОГБУЗ «Боханская РБ». Ежеквартально по инициативе Комиссии совместно с педиатром посещаются семьи, находящиеся в социально-опасном положении, неблагополучные семьи, имеющие детей в возрасте до 1 года, всего проведено рейдов -4. 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ростом фактов беременности несовершеннолетних, ежеквартально Комиссией с ОГБУЗ «Боханская РБ» проводится сверка по несовершеннолетним, вставшим на учет. Организовано своевременное информирование МО МВД России «Боханский» для проверки фактов.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Совместно ПДН МО МВД России «Боханский», Отделом по делам молодёжи, спорту и туризму, региональным специалистом по профилактике наркомании, проводятся различные мероприятия, направленные на профилактику преступлений в подростковой среде (беседы, тренинги, акции). С 2017 года члены Комиссии участвуют в общественных комиссиях по делам несовершеннолетних при поселениях и Советах профилактики сельских поселений.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снижения количества преступлений, совершенных несовершеннолетними в состоянии алкогольного опьянения,  членами Комиссии проводится работа по распространению знаний о  пагубном влиянии на организм человека </w:t>
      </w:r>
      <w:proofErr w:type="spellStart"/>
      <w:r>
        <w:rPr>
          <w:rFonts w:ascii="Times New Roman" w:hAnsi="Times New Roman"/>
          <w:sz w:val="28"/>
          <w:szCs w:val="28"/>
        </w:rPr>
        <w:t>алкосодержащих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продуктов и наркотиков, об ответственности за совершение правонарушений и преступлений, Комиссией изготовлены и  распространены информационные буклеты и другие материалы по профилактике негативных явлений в подростковой и молодежной среде.</w:t>
      </w:r>
      <w:proofErr w:type="gramEnd"/>
    </w:p>
    <w:p w:rsidR="00FB7F84" w:rsidRDefault="00FB7F84" w:rsidP="00FB7F84">
      <w:pPr>
        <w:widowControl/>
        <w:autoSpaceDE/>
        <w:adjustRightInd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выявления безнадзорных несовершеннолетних и профилактики правонарушений и преступлений проведены межведомственные профилактические операции с участием членов комиссии по делам несовершеннолетних и защите их прав: «Алкоголь  под контроль», «Сохрани ребенку жизнь».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2017 года для членов Комиссии проведен семинар по теме «Вопросы реализации на территории района «Порядка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положении» (далее  - Порядок). Основные нарушения и  устранение ошибок при работе с Порядком».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рассматриваемый период </w:t>
      </w:r>
      <w:proofErr w:type="gramStart"/>
      <w:r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>
        <w:rPr>
          <w:rFonts w:ascii="Times New Roman" w:hAnsi="Times New Roman"/>
          <w:sz w:val="28"/>
          <w:szCs w:val="28"/>
        </w:rPr>
        <w:t>, на учет в Банк данных семей и несовершеннолетних, находящихся в социально-опасном положении поставлено 6 семей и 10 несовершеннолетних.</w:t>
      </w:r>
    </w:p>
    <w:p w:rsidR="00FB7F84" w:rsidRDefault="00FB7F84" w:rsidP="00FB7F84">
      <w:pPr>
        <w:widowControl/>
        <w:autoSpaceDE/>
        <w:adjustRightInd/>
        <w:ind w:firstLine="6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На учете Комиссии по состоянию  на  26 мая 2017 года состоит  22 несовершеннолетних, из них учащихся СОШ-13 подростков. </w:t>
      </w:r>
      <w:r>
        <w:rPr>
          <w:spacing w:val="-1"/>
          <w:sz w:val="28"/>
          <w:szCs w:val="28"/>
        </w:rPr>
        <w:t xml:space="preserve">Индивидуальная профилактическая работа с </w:t>
      </w:r>
      <w:proofErr w:type="spellStart"/>
      <w:r>
        <w:rPr>
          <w:spacing w:val="-1"/>
          <w:sz w:val="28"/>
          <w:szCs w:val="28"/>
        </w:rPr>
        <w:t>подучетным</w:t>
      </w:r>
      <w:proofErr w:type="spellEnd"/>
      <w:r>
        <w:rPr>
          <w:spacing w:val="-1"/>
          <w:sz w:val="28"/>
          <w:szCs w:val="28"/>
        </w:rPr>
        <w:t xml:space="preserve"> контингентом проводится в соответствии с принятыми на заседаниях Комиссии Постановлениями об индивиду</w:t>
      </w:r>
      <w:r>
        <w:rPr>
          <w:spacing w:val="-1"/>
          <w:sz w:val="28"/>
          <w:szCs w:val="28"/>
        </w:rPr>
        <w:softHyphen/>
        <w:t>альной профилактической работе, в которых даются конкретные поручения субъектам учреждений системы профилактики.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Комиссией совместно с Центром занятости населения проводится сверка детей и семей, состоящих на учете. За текущий период временно трудоустроено 5 подростков, состоящих на учете, по итогам сверки в адрес Управления образования направлено  представление.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по подготовке к летней оздоровительной кампании направлены письма-поручения в Центр занятости населения, Комплексный центр социального обслуживания, Управление образования, в настоящее время готовится анализ по оздоровлению детей из категории «проживающих в неблагополучных семьях» в лагерях дневного пребывания.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в целях реализации Закона Иркутской области №7-ОЗ разработан график вечерних рейдов, членами Комиссии данный закон освещался   на родительских собраниях при образовательных учреждениях и  при беседах с обучающимися образовательных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общем, за истекший период 2017 года по реализации </w:t>
      </w:r>
      <w:r>
        <w:rPr>
          <w:rFonts w:ascii="Times New Roman" w:hAnsi="Times New Roman"/>
          <w:sz w:val="28"/>
          <w:szCs w:val="28"/>
        </w:rPr>
        <w:t>Закона Иркутской области №7-ОЗ, членами Комиссии проведено 15 вечерних рейдов, по ст.3 в отношении законных представителей составлено 7 административных материалов. 1 рейд проведено совместно с представителем ГУВД Иркутской области.</w:t>
      </w:r>
    </w:p>
    <w:p w:rsidR="00FB7F84" w:rsidRDefault="00FB7F84" w:rsidP="00FB7F84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Профилактические меры, проводимые органами и учреждениями профилактики, приводят к положительным изменениям в ряде семей, в отношении которых поступили ходатайства о снятии с учета. Однако растет число преступлений, совершенных несовершеннолетними, в связи с этим в Комиссии в дальнейшей работе планирует проведение следующих мероприятий:</w:t>
      </w:r>
    </w:p>
    <w:p w:rsidR="00FB7F84" w:rsidRDefault="00FB7F84" w:rsidP="00FB7F84">
      <w:pPr>
        <w:ind w:firstLine="709"/>
        <w:jc w:val="both"/>
        <w:outlineLvl w:val="0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</w:t>
      </w:r>
      <w:proofErr w:type="spellStart"/>
      <w:r>
        <w:rPr>
          <w:bCs/>
          <w:sz w:val="28"/>
          <w:szCs w:val="28"/>
        </w:rPr>
        <w:t>занятости</w:t>
      </w:r>
      <w:proofErr w:type="gramStart"/>
      <w:r>
        <w:rPr>
          <w:bCs/>
          <w:sz w:val="28"/>
          <w:szCs w:val="28"/>
        </w:rPr>
        <w:t>,о</w:t>
      </w:r>
      <w:proofErr w:type="gramEnd"/>
      <w:r>
        <w:rPr>
          <w:bCs/>
          <w:sz w:val="28"/>
          <w:szCs w:val="28"/>
        </w:rPr>
        <w:t>здоровление</w:t>
      </w:r>
      <w:proofErr w:type="spellEnd"/>
      <w:r>
        <w:rPr>
          <w:bCs/>
          <w:sz w:val="28"/>
          <w:szCs w:val="28"/>
        </w:rPr>
        <w:t>,  профориентацию  и трудоустройство;</w:t>
      </w:r>
      <w:r>
        <w:rPr>
          <w:spacing w:val="-5"/>
          <w:sz w:val="28"/>
          <w:szCs w:val="28"/>
        </w:rPr>
        <w:t xml:space="preserve"> контроль за летней оздоровительной кампанией и проведение профилактической работы в ЗОЛ «Чайка».</w:t>
      </w:r>
    </w:p>
    <w:p w:rsidR="00FB7F84" w:rsidRDefault="00FB7F84" w:rsidP="00FB7F84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с детьми, находящимися в трудной жизненной ситуации,  реабилитации и социального сопровождения неблагополучных семей и детей, обмен опытом,  информационное сопровождение учреждений и служб, осуществляющих профилактику безнадзорности и правонарушений несовершеннолетних, с привлечением специалистов из г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ркутска.</w:t>
      </w:r>
    </w:p>
    <w:p w:rsidR="00FB7F84" w:rsidRDefault="00FB7F84" w:rsidP="00FB7F84">
      <w:pPr>
        <w:widowControl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меры по предупреждению правонарушений среди несовершеннолетних направленные на профилактику правонарушений среди детей и подростков, стабилизацию </w:t>
      </w:r>
      <w:proofErr w:type="gramStart"/>
      <w:r>
        <w:rPr>
          <w:bCs/>
          <w:sz w:val="28"/>
          <w:szCs w:val="28"/>
        </w:rPr>
        <w:t>криминогенной обстановке</w:t>
      </w:r>
      <w:proofErr w:type="gramEnd"/>
      <w:r>
        <w:rPr>
          <w:bCs/>
          <w:sz w:val="28"/>
          <w:szCs w:val="28"/>
        </w:rPr>
        <w:t xml:space="preserve"> в молодежной среде, в том числе среди школьников, совершенствование информационного обмена 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FB7F84" w:rsidRDefault="00FB7F84" w:rsidP="00FB7F8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>-совершенствование индивидуально-профилактической работы с несовершеннолетними, совершившими преступления и осужденными без лишения свободы, с целью предупреждения рецидивной преступности.</w:t>
      </w: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 с родителями по вопросам безопасности детей в летний период (совместно с Государственной инспекцией по маломерным судам, государственным пожарным надзором);</w:t>
      </w:r>
    </w:p>
    <w:p w:rsidR="00FB7F84" w:rsidRDefault="00FB7F84" w:rsidP="00FB7F84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случаев вовлечения несовершеннолетних в совершение преступлений, антиобщественных действий, а также фактов жестокого обращения с ними;</w:t>
      </w:r>
    </w:p>
    <w:p w:rsidR="00FB7F84" w:rsidRDefault="00FB7F84" w:rsidP="00FB7F84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общественных комиссий по делам несовершеннолетних при администрациях  МО сельских поселений.</w:t>
      </w:r>
    </w:p>
    <w:p w:rsidR="00FB7F84" w:rsidRDefault="00FB7F84" w:rsidP="00FB7F84">
      <w:pPr>
        <w:widowControl/>
        <w:autoSpaceDE/>
        <w:adjustRightInd/>
        <w:jc w:val="both"/>
        <w:rPr>
          <w:sz w:val="28"/>
          <w:szCs w:val="28"/>
        </w:rPr>
      </w:pPr>
    </w:p>
    <w:p w:rsidR="00FB7F84" w:rsidRDefault="00FB7F84" w:rsidP="00FB7F84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  <w:proofErr w:type="spellStart"/>
      <w:r>
        <w:rPr>
          <w:sz w:val="28"/>
          <w:szCs w:val="28"/>
        </w:rPr>
        <w:t>А.Л.Верхозин</w:t>
      </w:r>
      <w:proofErr w:type="spellEnd"/>
    </w:p>
    <w:p w:rsidR="00FB7F84" w:rsidRDefault="00FB7F84" w:rsidP="00FB7F84">
      <w:pPr>
        <w:pStyle w:val="a3"/>
        <w:shd w:val="clear" w:color="auto" w:fill="F6F4EF"/>
        <w:spacing w:before="0" w:beforeAutospacing="0" w:after="173" w:afterAutospacing="0" w:line="347" w:lineRule="atLeast"/>
        <w:jc w:val="both"/>
        <w:textAlignment w:val="baseline"/>
        <w:rPr>
          <w:rFonts w:ascii="Georgia" w:hAnsi="Georgia"/>
        </w:rPr>
      </w:pPr>
    </w:p>
    <w:p w:rsidR="00FB7F84" w:rsidRDefault="00FB7F84" w:rsidP="00FB7F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F84" w:rsidRDefault="00FB7F84" w:rsidP="00FB7F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665" w:rsidRDefault="00317665">
      <w:bookmarkStart w:id="0" w:name="_GoBack"/>
      <w:bookmarkEnd w:id="0"/>
    </w:p>
    <w:sectPr w:rsidR="00317665" w:rsidSect="007A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0E4"/>
    <w:rsid w:val="00317665"/>
    <w:rsid w:val="003940E4"/>
    <w:rsid w:val="007A23D1"/>
    <w:rsid w:val="00AD303B"/>
    <w:rsid w:val="00FB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B7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FB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F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FB7F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FB7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KDN</cp:lastModifiedBy>
  <cp:revision>5</cp:revision>
  <dcterms:created xsi:type="dcterms:W3CDTF">2017-05-30T02:10:00Z</dcterms:created>
  <dcterms:modified xsi:type="dcterms:W3CDTF">2017-07-26T07:55:00Z</dcterms:modified>
</cp:coreProperties>
</file>